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735110" w14:textId="77777777" w:rsidR="00714E36" w:rsidRPr="00714E36" w:rsidRDefault="00714E36" w:rsidP="00714E36">
      <w:pPr>
        <w:shd w:val="clear" w:color="auto" w:fill="FFFFFF"/>
        <w:suppressAutoHyphens w:val="0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14E36">
        <w:rPr>
          <w:rFonts w:ascii="Century" w:eastAsia="Calibri" w:hAnsi="Century" w:cs="Times New Roman"/>
          <w:noProof/>
          <w:sz w:val="24"/>
          <w:szCs w:val="24"/>
          <w:lang w:val="ru-RU" w:eastAsia="ru-RU"/>
        </w:rPr>
        <w:drawing>
          <wp:inline distT="0" distB="0" distL="0" distR="0" wp14:anchorId="7C7CEBF3" wp14:editId="5F74BF5D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9B7F7" w14:textId="77777777" w:rsidR="00714E36" w:rsidRPr="00714E36" w:rsidRDefault="00714E36" w:rsidP="00714E36">
      <w:pPr>
        <w:shd w:val="clear" w:color="auto" w:fill="FFFFFF"/>
        <w:suppressAutoHyphens w:val="0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714E36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731360CF" w14:textId="77777777" w:rsidR="00714E36" w:rsidRPr="00714E36" w:rsidRDefault="00714E36" w:rsidP="00714E36">
      <w:pPr>
        <w:shd w:val="clear" w:color="auto" w:fill="FFFFFF"/>
        <w:suppressAutoHyphens w:val="0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714E36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4975DC7C" w14:textId="77777777" w:rsidR="00714E36" w:rsidRPr="00714E36" w:rsidRDefault="00714E36" w:rsidP="00714E36">
      <w:pPr>
        <w:shd w:val="clear" w:color="auto" w:fill="FFFFFF"/>
        <w:suppressAutoHyphens w:val="0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714E36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4998617B" w14:textId="77777777" w:rsidR="00714E36" w:rsidRPr="00714E36" w:rsidRDefault="00714E36" w:rsidP="00714E36">
      <w:pPr>
        <w:shd w:val="clear" w:color="auto" w:fill="FFFFFF"/>
        <w:suppressAutoHyphens w:val="0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714E36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14 </w:t>
      </w:r>
      <w:r w:rsidRPr="00714E36">
        <w:rPr>
          <w:rFonts w:ascii="Century" w:eastAsia="Calibri" w:hAnsi="Century" w:cs="Times New Roman"/>
          <w:b/>
          <w:caps/>
          <w:sz w:val="28"/>
          <w:szCs w:val="28"/>
          <w:lang w:eastAsia="ru-RU"/>
        </w:rPr>
        <w:t>сесія восьмого скликання</w:t>
      </w:r>
    </w:p>
    <w:p w14:paraId="75E07CC1" w14:textId="6AA7C3A8" w:rsidR="00714E36" w:rsidRPr="00714E36" w:rsidRDefault="00714E36" w:rsidP="00714E36">
      <w:pPr>
        <w:suppressAutoHyphens w:val="0"/>
        <w:spacing w:after="0"/>
        <w:jc w:val="center"/>
        <w:rPr>
          <w:rFonts w:ascii="Century" w:eastAsia="Calibri" w:hAnsi="Century" w:cs="Times New Roman"/>
          <w:b/>
          <w:sz w:val="36"/>
          <w:szCs w:val="36"/>
          <w:lang w:eastAsia="ru-RU"/>
        </w:rPr>
      </w:pPr>
      <w:r w:rsidRPr="00714E36">
        <w:rPr>
          <w:rFonts w:ascii="Century" w:eastAsia="Calibri" w:hAnsi="Century" w:cs="Times New Roman"/>
          <w:b/>
          <w:sz w:val="36"/>
          <w:szCs w:val="36"/>
          <w:lang w:eastAsia="ru-RU"/>
        </w:rPr>
        <w:t xml:space="preserve">РІШЕННЯ № </w:t>
      </w:r>
      <w:r w:rsidR="00192EE7">
        <w:rPr>
          <w:rFonts w:ascii="Century" w:eastAsia="Calibri" w:hAnsi="Century" w:cs="Times New Roman"/>
          <w:bCs/>
          <w:sz w:val="36"/>
          <w:szCs w:val="36"/>
          <w:lang w:eastAsia="ru-RU"/>
        </w:rPr>
        <w:t>2603</w:t>
      </w:r>
    </w:p>
    <w:p w14:paraId="401EE67C" w14:textId="77777777" w:rsidR="00714E36" w:rsidRPr="00714E36" w:rsidRDefault="00714E36" w:rsidP="00714E36">
      <w:pPr>
        <w:suppressAutoHyphens w:val="0"/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 w:rsidRPr="00714E36">
        <w:rPr>
          <w:rFonts w:ascii="Century" w:eastAsia="Calibri" w:hAnsi="Century" w:cs="Times New Roman"/>
          <w:sz w:val="28"/>
          <w:szCs w:val="28"/>
          <w:lang w:eastAsia="ru-RU"/>
        </w:rPr>
        <w:t>28 жовтня 2021 року</w:t>
      </w:r>
      <w:r w:rsidRPr="00714E3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714E3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714E3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714E3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714E3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714E36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714E36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</w:t>
      </w:r>
      <w:r w:rsidRPr="00714E36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588D7CEB" w14:textId="77777777" w:rsidR="00236C49" w:rsidRPr="00714E36" w:rsidRDefault="00236C49">
      <w:pPr>
        <w:autoSpaceDE w:val="0"/>
        <w:spacing w:after="0" w:line="240" w:lineRule="auto"/>
        <w:jc w:val="center"/>
        <w:rPr>
          <w:rFonts w:ascii="Century" w:eastAsia="Calibri" w:hAnsi="Century" w:cs="Century"/>
          <w:sz w:val="28"/>
          <w:szCs w:val="28"/>
          <w:lang w:eastAsia="ru-RU"/>
        </w:rPr>
      </w:pPr>
    </w:p>
    <w:p w14:paraId="46FE2E98" w14:textId="11A01B2B" w:rsidR="00236C49" w:rsidRPr="00714E36" w:rsidRDefault="00236C49" w:rsidP="009B3E65">
      <w:pPr>
        <w:shd w:val="clear" w:color="auto" w:fill="FFFFFF"/>
        <w:tabs>
          <w:tab w:val="left" w:pos="4253"/>
        </w:tabs>
        <w:spacing w:after="0" w:line="240" w:lineRule="auto"/>
        <w:ind w:right="5243"/>
        <w:contextualSpacing/>
        <w:rPr>
          <w:rFonts w:ascii="Century" w:hAnsi="Century" w:cs="Times New Roman"/>
          <w:b/>
          <w:bCs/>
          <w:kern w:val="2"/>
          <w:sz w:val="28"/>
          <w:szCs w:val="28"/>
        </w:rPr>
      </w:pPr>
      <w:r w:rsidRPr="00714E36">
        <w:rPr>
          <w:rFonts w:ascii="Century" w:hAnsi="Century" w:cs="Times New Roman"/>
          <w:b/>
          <w:bCs/>
          <w:sz w:val="28"/>
          <w:szCs w:val="28"/>
        </w:rPr>
        <w:t xml:space="preserve">Про внесення змін в рішення сесії міської ради від </w:t>
      </w:r>
      <w:r w:rsidR="009B3E65" w:rsidRPr="00714E36">
        <w:rPr>
          <w:rFonts w:ascii="Century" w:hAnsi="Century" w:cs="Times New Roman"/>
          <w:b/>
          <w:bCs/>
          <w:sz w:val="28"/>
          <w:szCs w:val="28"/>
        </w:rPr>
        <w:t>25</w:t>
      </w:r>
      <w:r w:rsidRPr="00714E36">
        <w:rPr>
          <w:rFonts w:ascii="Century" w:hAnsi="Century" w:cs="Times New Roman"/>
          <w:b/>
          <w:bCs/>
          <w:sz w:val="28"/>
          <w:szCs w:val="28"/>
        </w:rPr>
        <w:t>.</w:t>
      </w:r>
      <w:r w:rsidR="009B3E65" w:rsidRPr="00714E36">
        <w:rPr>
          <w:rFonts w:ascii="Century" w:hAnsi="Century" w:cs="Times New Roman"/>
          <w:b/>
          <w:bCs/>
          <w:sz w:val="28"/>
          <w:szCs w:val="28"/>
        </w:rPr>
        <w:t>03.</w:t>
      </w:r>
      <w:r w:rsidRPr="00714E36">
        <w:rPr>
          <w:rFonts w:ascii="Century" w:hAnsi="Century" w:cs="Times New Roman"/>
          <w:b/>
          <w:bCs/>
          <w:sz w:val="28"/>
          <w:szCs w:val="28"/>
        </w:rPr>
        <w:t>202</w:t>
      </w:r>
      <w:r w:rsidR="009B3E65" w:rsidRPr="00714E36">
        <w:rPr>
          <w:rFonts w:ascii="Century" w:hAnsi="Century" w:cs="Times New Roman"/>
          <w:b/>
          <w:bCs/>
          <w:sz w:val="28"/>
          <w:szCs w:val="28"/>
        </w:rPr>
        <w:t>1</w:t>
      </w:r>
      <w:r w:rsidRPr="00714E36">
        <w:rPr>
          <w:rFonts w:ascii="Century" w:hAnsi="Century" w:cs="Times New Roman"/>
          <w:b/>
          <w:bCs/>
          <w:sz w:val="28"/>
          <w:szCs w:val="28"/>
        </w:rPr>
        <w:t xml:space="preserve"> р</w:t>
      </w:r>
      <w:r w:rsidR="00714E36" w:rsidRPr="00714E36">
        <w:rPr>
          <w:rFonts w:ascii="Century" w:hAnsi="Century" w:cs="Times New Roman"/>
          <w:b/>
          <w:bCs/>
          <w:sz w:val="28"/>
          <w:szCs w:val="28"/>
        </w:rPr>
        <w:t xml:space="preserve">. </w:t>
      </w:r>
      <w:r w:rsidRPr="00714E36">
        <w:rPr>
          <w:rFonts w:ascii="Century" w:hAnsi="Century" w:cs="Times New Roman"/>
          <w:b/>
          <w:bCs/>
          <w:sz w:val="28"/>
          <w:szCs w:val="28"/>
        </w:rPr>
        <w:t xml:space="preserve">№ </w:t>
      </w:r>
      <w:r w:rsidR="009B3E65" w:rsidRPr="00714E36">
        <w:rPr>
          <w:rFonts w:ascii="Century" w:hAnsi="Century" w:cs="Times New Roman"/>
          <w:b/>
          <w:bCs/>
          <w:sz w:val="28"/>
          <w:szCs w:val="28"/>
        </w:rPr>
        <w:t>742</w:t>
      </w:r>
      <w:r w:rsidRPr="00714E36">
        <w:rPr>
          <w:rFonts w:ascii="Century" w:hAnsi="Century" w:cs="Times New Roman"/>
          <w:b/>
          <w:bCs/>
          <w:sz w:val="28"/>
          <w:szCs w:val="28"/>
        </w:rPr>
        <w:t xml:space="preserve"> «Про затвердження </w:t>
      </w:r>
      <w:r w:rsidR="009B3E65" w:rsidRPr="00714E36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Pr="00714E36">
        <w:rPr>
          <w:rFonts w:ascii="Century" w:hAnsi="Century" w:cs="Times New Roman"/>
          <w:b/>
          <w:bCs/>
          <w:sz w:val="28"/>
          <w:szCs w:val="28"/>
        </w:rPr>
        <w:t>Програ</w:t>
      </w:r>
      <w:r w:rsidRPr="00714E36">
        <w:rPr>
          <w:rFonts w:ascii="Century" w:hAnsi="Century" w:cs="Times New Roman"/>
          <w:b/>
          <w:bCs/>
          <w:kern w:val="2"/>
          <w:sz w:val="28"/>
          <w:szCs w:val="28"/>
        </w:rPr>
        <w:t xml:space="preserve">ми </w:t>
      </w:r>
      <w:r w:rsidR="009B3E65" w:rsidRPr="00714E36">
        <w:rPr>
          <w:rFonts w:ascii="Century" w:hAnsi="Century" w:cs="Times New Roman"/>
          <w:b/>
          <w:bCs/>
          <w:kern w:val="2"/>
          <w:sz w:val="28"/>
          <w:szCs w:val="28"/>
        </w:rPr>
        <w:t xml:space="preserve">забезпеченням житлом  </w:t>
      </w:r>
      <w:r w:rsidR="009B3E65" w:rsidRPr="00714E36">
        <w:rPr>
          <w:rFonts w:ascii="Century" w:hAnsi="Century" w:cs="Times New Roman"/>
          <w:b/>
          <w:sz w:val="28"/>
          <w:szCs w:val="28"/>
          <w:shd w:val="clear" w:color="auto" w:fill="FFFFFF"/>
        </w:rPr>
        <w:t>внутрішньо-переміщених осіб та членів їх сімей –</w:t>
      </w:r>
      <w:r w:rsidR="009B3E65" w:rsidRPr="00714E36">
        <w:rPr>
          <w:rFonts w:ascii="Century" w:hAnsi="Century" w:cs="Times New Roman"/>
          <w:b/>
          <w:bCs/>
          <w:kern w:val="2"/>
          <w:sz w:val="28"/>
          <w:szCs w:val="28"/>
        </w:rPr>
        <w:t xml:space="preserve"> </w:t>
      </w:r>
      <w:r w:rsidR="009B3E65" w:rsidRPr="00714E36">
        <w:rPr>
          <w:rFonts w:ascii="Century" w:hAnsi="Century" w:cs="Times New Roman"/>
          <w:b/>
          <w:sz w:val="28"/>
          <w:szCs w:val="28"/>
          <w:shd w:val="clear" w:color="auto" w:fill="FFFFFF"/>
        </w:rPr>
        <w:t xml:space="preserve">мешканців громади Городоцької міської ради  Львівської </w:t>
      </w:r>
      <w:r w:rsidR="009B3E65" w:rsidRPr="00714E36">
        <w:rPr>
          <w:rFonts w:ascii="Century" w:hAnsi="Century" w:cs="Times New Roman"/>
          <w:b/>
          <w:bCs/>
          <w:kern w:val="2"/>
          <w:sz w:val="28"/>
          <w:szCs w:val="28"/>
        </w:rPr>
        <w:t xml:space="preserve"> </w:t>
      </w:r>
      <w:r w:rsidR="009B3E65" w:rsidRPr="00714E36">
        <w:rPr>
          <w:rFonts w:ascii="Century" w:hAnsi="Century" w:cs="Times New Roman"/>
          <w:b/>
          <w:sz w:val="28"/>
          <w:szCs w:val="28"/>
          <w:shd w:val="clear" w:color="auto" w:fill="FFFFFF"/>
        </w:rPr>
        <w:t xml:space="preserve">області на 2021 рік </w:t>
      </w:r>
      <w:r w:rsidRPr="00714E36">
        <w:rPr>
          <w:rFonts w:ascii="Century" w:hAnsi="Century" w:cs="Times New Roman"/>
          <w:b/>
          <w:bCs/>
          <w:kern w:val="2"/>
          <w:sz w:val="28"/>
          <w:szCs w:val="28"/>
        </w:rPr>
        <w:t>»</w:t>
      </w:r>
    </w:p>
    <w:p w14:paraId="204E544A" w14:textId="77777777" w:rsidR="00236C49" w:rsidRPr="00714E36" w:rsidRDefault="00236C49" w:rsidP="00D92135">
      <w:pPr>
        <w:widowControl w:val="0"/>
        <w:tabs>
          <w:tab w:val="left" w:pos="0"/>
        </w:tabs>
        <w:spacing w:after="0"/>
        <w:ind w:right="5385" w:firstLine="567"/>
        <w:rPr>
          <w:rFonts w:ascii="Century" w:hAnsi="Century" w:cs="Century"/>
          <w:b/>
          <w:bCs/>
          <w:spacing w:val="-1"/>
          <w:kern w:val="2"/>
          <w:sz w:val="28"/>
          <w:szCs w:val="28"/>
        </w:rPr>
      </w:pPr>
    </w:p>
    <w:p w14:paraId="780450E7" w14:textId="62D9694B" w:rsidR="00236C49" w:rsidRPr="00714E36" w:rsidRDefault="00236C49" w:rsidP="000E3092">
      <w:pPr>
        <w:spacing w:after="0"/>
        <w:ind w:firstLine="709"/>
        <w:jc w:val="both"/>
        <w:rPr>
          <w:rFonts w:ascii="Century" w:hAnsi="Century"/>
        </w:rPr>
      </w:pPr>
      <w:r w:rsidRPr="00714E36">
        <w:rPr>
          <w:rFonts w:ascii="Century" w:hAnsi="Century" w:cs="Century"/>
          <w:sz w:val="28"/>
          <w:szCs w:val="28"/>
        </w:rPr>
        <w:t xml:space="preserve">Заслухавши та обговоривши зміни до Програми </w:t>
      </w:r>
      <w:r w:rsidR="009B3E65" w:rsidRPr="00714E36">
        <w:rPr>
          <w:rFonts w:ascii="Century" w:hAnsi="Century" w:cs="Century"/>
          <w:sz w:val="28"/>
          <w:szCs w:val="28"/>
        </w:rPr>
        <w:t xml:space="preserve"> забезпечення житлом внутрішньо-переміщених осіб та членів їх сімей – мешканців громади Городоцької міської ради Львівської області на 2021 рік</w:t>
      </w:r>
      <w:r w:rsidRPr="00714E36">
        <w:rPr>
          <w:rFonts w:ascii="Century" w:hAnsi="Century" w:cs="Century"/>
          <w:sz w:val="28"/>
          <w:szCs w:val="28"/>
        </w:rPr>
        <w:t>, керуючись ст. 144 Конституції України, ст. 26 Закону України «Про місцеве самоврядування в Україні» та Бюджетного кодексу України, враховуючи пропозиції депутатських комісій, міська рада</w:t>
      </w:r>
      <w:r w:rsidR="00821645" w:rsidRPr="00714E36">
        <w:rPr>
          <w:rFonts w:ascii="Century" w:hAnsi="Century" w:cs="Century"/>
          <w:sz w:val="28"/>
          <w:szCs w:val="28"/>
        </w:rPr>
        <w:t xml:space="preserve"> </w:t>
      </w:r>
    </w:p>
    <w:p w14:paraId="270E0F65" w14:textId="77777777" w:rsidR="00236C49" w:rsidRPr="00714E36" w:rsidRDefault="00236C49" w:rsidP="000E3092">
      <w:pPr>
        <w:spacing w:after="0"/>
        <w:jc w:val="center"/>
        <w:rPr>
          <w:rFonts w:ascii="Century" w:hAnsi="Century"/>
        </w:rPr>
      </w:pPr>
      <w:r w:rsidRPr="00714E36">
        <w:rPr>
          <w:rFonts w:ascii="Century" w:hAnsi="Century" w:cs="Century"/>
          <w:b/>
          <w:bCs/>
          <w:sz w:val="28"/>
          <w:szCs w:val="28"/>
        </w:rPr>
        <w:t>В</w:t>
      </w:r>
      <w:r w:rsidR="000E3092" w:rsidRPr="00714E36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714E36">
        <w:rPr>
          <w:rFonts w:ascii="Century" w:hAnsi="Century" w:cs="Century"/>
          <w:b/>
          <w:bCs/>
          <w:sz w:val="28"/>
          <w:szCs w:val="28"/>
        </w:rPr>
        <w:t>И</w:t>
      </w:r>
      <w:r w:rsidR="000E3092" w:rsidRPr="00714E36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714E36">
        <w:rPr>
          <w:rFonts w:ascii="Century" w:hAnsi="Century" w:cs="Century"/>
          <w:b/>
          <w:bCs/>
          <w:sz w:val="28"/>
          <w:szCs w:val="28"/>
        </w:rPr>
        <w:t>Р</w:t>
      </w:r>
      <w:r w:rsidR="000E3092" w:rsidRPr="00714E36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714E36">
        <w:rPr>
          <w:rFonts w:ascii="Century" w:hAnsi="Century" w:cs="Century"/>
          <w:b/>
          <w:bCs/>
          <w:sz w:val="28"/>
          <w:szCs w:val="28"/>
        </w:rPr>
        <w:t>І</w:t>
      </w:r>
      <w:r w:rsidR="000E3092" w:rsidRPr="00714E36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714E36">
        <w:rPr>
          <w:rFonts w:ascii="Century" w:hAnsi="Century" w:cs="Century"/>
          <w:b/>
          <w:bCs/>
          <w:sz w:val="28"/>
          <w:szCs w:val="28"/>
        </w:rPr>
        <w:t>Ш</w:t>
      </w:r>
      <w:r w:rsidR="000E3092" w:rsidRPr="00714E36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714E36">
        <w:rPr>
          <w:rFonts w:ascii="Century" w:hAnsi="Century" w:cs="Century"/>
          <w:b/>
          <w:bCs/>
          <w:sz w:val="28"/>
          <w:szCs w:val="28"/>
        </w:rPr>
        <w:t>И</w:t>
      </w:r>
      <w:r w:rsidR="000E3092" w:rsidRPr="00714E36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714E36">
        <w:rPr>
          <w:rFonts w:ascii="Century" w:hAnsi="Century" w:cs="Century"/>
          <w:b/>
          <w:bCs/>
          <w:sz w:val="28"/>
          <w:szCs w:val="28"/>
        </w:rPr>
        <w:t>Л</w:t>
      </w:r>
      <w:r w:rsidR="000E3092" w:rsidRPr="00714E36">
        <w:rPr>
          <w:rFonts w:ascii="Century" w:hAnsi="Century" w:cs="Century"/>
          <w:b/>
          <w:bCs/>
          <w:sz w:val="28"/>
          <w:szCs w:val="28"/>
        </w:rPr>
        <w:t xml:space="preserve"> </w:t>
      </w:r>
      <w:r w:rsidRPr="00714E36">
        <w:rPr>
          <w:rFonts w:ascii="Century" w:hAnsi="Century" w:cs="Century"/>
          <w:b/>
          <w:bCs/>
          <w:sz w:val="28"/>
          <w:szCs w:val="28"/>
        </w:rPr>
        <w:t>А:</w:t>
      </w:r>
    </w:p>
    <w:p w14:paraId="523BE65A" w14:textId="1241920D" w:rsidR="00236C49" w:rsidRPr="00714E36" w:rsidRDefault="00236C49" w:rsidP="000E3092">
      <w:pPr>
        <w:numPr>
          <w:ilvl w:val="0"/>
          <w:numId w:val="2"/>
        </w:numPr>
        <w:spacing w:after="0"/>
        <w:ind w:left="0" w:firstLine="0"/>
        <w:jc w:val="both"/>
        <w:rPr>
          <w:rFonts w:ascii="Century" w:hAnsi="Century"/>
        </w:rPr>
      </w:pPr>
      <w:proofErr w:type="spellStart"/>
      <w:r w:rsidRPr="00714E36">
        <w:rPr>
          <w:rFonts w:ascii="Century" w:hAnsi="Century" w:cs="Century"/>
          <w:sz w:val="28"/>
          <w:szCs w:val="28"/>
        </w:rPr>
        <w:t>Внести</w:t>
      </w:r>
      <w:proofErr w:type="spellEnd"/>
      <w:r w:rsidRPr="00714E36">
        <w:rPr>
          <w:rFonts w:ascii="Century" w:hAnsi="Century" w:cs="Century"/>
          <w:sz w:val="28"/>
          <w:szCs w:val="28"/>
        </w:rPr>
        <w:t xml:space="preserve"> зміни в рішення сесії </w:t>
      </w:r>
      <w:r w:rsidRPr="00714E36">
        <w:rPr>
          <w:rFonts w:ascii="Century" w:hAnsi="Century" w:cs="Century"/>
          <w:bCs/>
          <w:sz w:val="28"/>
          <w:szCs w:val="28"/>
        </w:rPr>
        <w:t xml:space="preserve">від </w:t>
      </w:r>
      <w:r w:rsidR="009B3E65" w:rsidRPr="00714E36">
        <w:rPr>
          <w:rFonts w:ascii="Century" w:hAnsi="Century" w:cs="Century"/>
          <w:bCs/>
          <w:sz w:val="28"/>
          <w:szCs w:val="28"/>
        </w:rPr>
        <w:t xml:space="preserve">25.03.2021 </w:t>
      </w:r>
      <w:r w:rsidRPr="00714E36">
        <w:rPr>
          <w:rFonts w:ascii="Century" w:hAnsi="Century" w:cs="Century"/>
          <w:bCs/>
          <w:sz w:val="28"/>
          <w:szCs w:val="28"/>
        </w:rPr>
        <w:t xml:space="preserve">р. № </w:t>
      </w:r>
      <w:r w:rsidR="009B3E65" w:rsidRPr="00714E36">
        <w:rPr>
          <w:rFonts w:ascii="Century" w:hAnsi="Century" w:cs="Century"/>
          <w:bCs/>
          <w:sz w:val="28"/>
          <w:szCs w:val="28"/>
        </w:rPr>
        <w:t>742</w:t>
      </w:r>
      <w:r w:rsidRPr="00714E36">
        <w:rPr>
          <w:rFonts w:ascii="Century" w:hAnsi="Century" w:cs="Century"/>
          <w:sz w:val="28"/>
          <w:szCs w:val="28"/>
        </w:rPr>
        <w:t xml:space="preserve"> «</w:t>
      </w:r>
      <w:r w:rsidR="009B3E65" w:rsidRPr="00714E36">
        <w:rPr>
          <w:rFonts w:ascii="Century" w:hAnsi="Century" w:cs="Times New Roman"/>
          <w:bCs/>
          <w:sz w:val="28"/>
          <w:szCs w:val="28"/>
        </w:rPr>
        <w:t>Про затвердження  Програ</w:t>
      </w:r>
      <w:r w:rsidR="009B3E65" w:rsidRPr="00714E36">
        <w:rPr>
          <w:rFonts w:ascii="Century" w:hAnsi="Century" w:cs="Times New Roman"/>
          <w:bCs/>
          <w:kern w:val="2"/>
          <w:sz w:val="28"/>
          <w:szCs w:val="28"/>
        </w:rPr>
        <w:t xml:space="preserve">ми забезпеченням житлом  </w:t>
      </w:r>
      <w:r w:rsidR="009B3E65" w:rsidRPr="00714E36">
        <w:rPr>
          <w:rFonts w:ascii="Century" w:hAnsi="Century" w:cs="Times New Roman"/>
          <w:sz w:val="28"/>
          <w:szCs w:val="28"/>
          <w:shd w:val="clear" w:color="auto" w:fill="FFFFFF"/>
        </w:rPr>
        <w:t>внутрішньо-переміщених осіб та членів їх сімей –</w:t>
      </w:r>
      <w:r w:rsidR="009B3E65" w:rsidRPr="00714E36">
        <w:rPr>
          <w:rFonts w:ascii="Century" w:hAnsi="Century" w:cs="Times New Roman"/>
          <w:bCs/>
          <w:kern w:val="2"/>
          <w:sz w:val="28"/>
          <w:szCs w:val="28"/>
        </w:rPr>
        <w:t xml:space="preserve"> </w:t>
      </w:r>
      <w:r w:rsidR="009B3E65" w:rsidRPr="00714E36">
        <w:rPr>
          <w:rFonts w:ascii="Century" w:hAnsi="Century" w:cs="Times New Roman"/>
          <w:sz w:val="28"/>
          <w:szCs w:val="28"/>
          <w:shd w:val="clear" w:color="auto" w:fill="FFFFFF"/>
        </w:rPr>
        <w:t xml:space="preserve">мешканців громади Городоцької міської ради  Львівської </w:t>
      </w:r>
      <w:r w:rsidR="009B3E65" w:rsidRPr="00714E36">
        <w:rPr>
          <w:rFonts w:ascii="Century" w:hAnsi="Century" w:cs="Times New Roman"/>
          <w:bCs/>
          <w:kern w:val="2"/>
          <w:sz w:val="28"/>
          <w:szCs w:val="28"/>
        </w:rPr>
        <w:t xml:space="preserve"> </w:t>
      </w:r>
      <w:r w:rsidR="009B3E65" w:rsidRPr="00714E36">
        <w:rPr>
          <w:rFonts w:ascii="Century" w:hAnsi="Century" w:cs="Times New Roman"/>
          <w:sz w:val="28"/>
          <w:szCs w:val="28"/>
          <w:shd w:val="clear" w:color="auto" w:fill="FFFFFF"/>
        </w:rPr>
        <w:t>області на 2021 рік</w:t>
      </w:r>
      <w:r w:rsidRPr="00714E36">
        <w:rPr>
          <w:rFonts w:ascii="Century" w:hAnsi="Century" w:cs="Century"/>
          <w:sz w:val="28"/>
          <w:szCs w:val="28"/>
        </w:rPr>
        <w:t>»</w:t>
      </w:r>
      <w:r w:rsidR="0000081F" w:rsidRPr="00714E36">
        <w:rPr>
          <w:rFonts w:ascii="Century" w:hAnsi="Century" w:cs="Century"/>
          <w:sz w:val="28"/>
          <w:szCs w:val="28"/>
        </w:rPr>
        <w:t xml:space="preserve">, а саме збільшити фінансування на реалізацію вказаної програми на 180 000,00 грн </w:t>
      </w:r>
      <w:r w:rsidRPr="00714E36">
        <w:rPr>
          <w:rFonts w:ascii="Century" w:hAnsi="Century" w:cs="Century"/>
          <w:sz w:val="28"/>
          <w:szCs w:val="28"/>
        </w:rPr>
        <w:t xml:space="preserve"> згідно з додатком (додається).</w:t>
      </w:r>
    </w:p>
    <w:p w14:paraId="5F00F2FE" w14:textId="0EC1401B" w:rsidR="00236C49" w:rsidRPr="00714E36" w:rsidRDefault="00236C49" w:rsidP="000E3092">
      <w:pPr>
        <w:numPr>
          <w:ilvl w:val="0"/>
          <w:numId w:val="2"/>
        </w:numPr>
        <w:autoSpaceDE w:val="0"/>
        <w:spacing w:after="0"/>
        <w:ind w:left="0" w:firstLine="0"/>
        <w:jc w:val="both"/>
        <w:rPr>
          <w:rFonts w:ascii="Century" w:hAnsi="Century"/>
        </w:rPr>
      </w:pPr>
      <w:r w:rsidRPr="00714E36">
        <w:rPr>
          <w:rFonts w:ascii="Century" w:hAnsi="Century" w:cs="Century"/>
          <w:sz w:val="28"/>
          <w:szCs w:val="28"/>
        </w:rPr>
        <w:t xml:space="preserve">Контроль за виконанням рішення покласти на постійні комісії </w:t>
      </w:r>
      <w:r w:rsidRPr="00714E36">
        <w:rPr>
          <w:rFonts w:ascii="Century" w:hAnsi="Century" w:cs="Century"/>
          <w:color w:val="000000"/>
          <w:sz w:val="28"/>
          <w:szCs w:val="28"/>
        </w:rPr>
        <w:t>з питань освіти, культури, духовності, молоді та спорту (гол.</w:t>
      </w:r>
      <w:r w:rsidR="00E36BDC" w:rsidRPr="00714E36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714E36">
        <w:rPr>
          <w:rFonts w:ascii="Century" w:hAnsi="Century" w:cs="Century"/>
          <w:color w:val="000000"/>
          <w:sz w:val="28"/>
          <w:szCs w:val="28"/>
        </w:rPr>
        <w:t>В.Маковецький</w:t>
      </w:r>
      <w:proofErr w:type="spellEnd"/>
      <w:r w:rsidRPr="00714E36">
        <w:rPr>
          <w:rFonts w:ascii="Century" w:hAnsi="Century" w:cs="Century"/>
          <w:color w:val="000000"/>
          <w:sz w:val="28"/>
          <w:szCs w:val="28"/>
        </w:rPr>
        <w:t xml:space="preserve">) та з питань </w:t>
      </w:r>
      <w:r w:rsidRPr="00714E36">
        <w:rPr>
          <w:rFonts w:ascii="Century" w:hAnsi="Century" w:cs="Century"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(гол.</w:t>
      </w:r>
      <w:r w:rsidR="00E36BDC" w:rsidRPr="00714E36">
        <w:rPr>
          <w:rFonts w:ascii="Century" w:hAnsi="Century" w:cs="Century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14E36">
        <w:rPr>
          <w:rFonts w:ascii="Century" w:hAnsi="Century" w:cs="Century"/>
          <w:color w:val="000000"/>
          <w:sz w:val="28"/>
          <w:szCs w:val="28"/>
          <w:shd w:val="clear" w:color="auto" w:fill="FFFFFF"/>
        </w:rPr>
        <w:t>І.Мєскало</w:t>
      </w:r>
      <w:proofErr w:type="spellEnd"/>
      <w:r w:rsidRPr="00714E36">
        <w:rPr>
          <w:rFonts w:ascii="Century" w:hAnsi="Century" w:cs="Century"/>
          <w:color w:val="000000"/>
          <w:sz w:val="28"/>
          <w:szCs w:val="28"/>
          <w:shd w:val="clear" w:color="auto" w:fill="FFFFFF"/>
        </w:rPr>
        <w:t>)</w:t>
      </w:r>
      <w:r w:rsidRPr="00714E36">
        <w:rPr>
          <w:rFonts w:ascii="Century" w:hAnsi="Century" w:cs="Century"/>
          <w:sz w:val="28"/>
          <w:szCs w:val="28"/>
        </w:rPr>
        <w:t>.</w:t>
      </w:r>
    </w:p>
    <w:p w14:paraId="26C500EF" w14:textId="77777777" w:rsidR="00714E36" w:rsidRPr="00714E36" w:rsidRDefault="00714E36" w:rsidP="00714E36">
      <w:pPr>
        <w:autoSpaceDE w:val="0"/>
        <w:spacing w:after="0"/>
        <w:jc w:val="both"/>
        <w:rPr>
          <w:rFonts w:ascii="Century" w:hAnsi="Century"/>
        </w:rPr>
      </w:pPr>
    </w:p>
    <w:p w14:paraId="29303169" w14:textId="77777777" w:rsidR="00236C49" w:rsidRPr="00714E36" w:rsidRDefault="00236C49" w:rsidP="00714E36">
      <w:pPr>
        <w:pStyle w:val="3"/>
        <w:numPr>
          <w:ilvl w:val="0"/>
          <w:numId w:val="0"/>
        </w:numPr>
        <w:shd w:val="clear" w:color="auto" w:fill="FFFFFF"/>
        <w:tabs>
          <w:tab w:val="right" w:pos="142"/>
        </w:tabs>
        <w:spacing w:before="0" w:after="0" w:line="276" w:lineRule="auto"/>
        <w:jc w:val="both"/>
        <w:rPr>
          <w:rFonts w:ascii="Century" w:hAnsi="Century"/>
        </w:rPr>
      </w:pPr>
      <w:r w:rsidRPr="00714E36">
        <w:rPr>
          <w:rFonts w:ascii="Century" w:hAnsi="Century" w:cs="Century"/>
          <w:sz w:val="28"/>
          <w:szCs w:val="28"/>
        </w:rPr>
        <w:t>Міський голова</w:t>
      </w:r>
      <w:r w:rsidRPr="00714E36">
        <w:rPr>
          <w:rFonts w:ascii="Century" w:hAnsi="Century" w:cs="Century"/>
          <w:sz w:val="28"/>
          <w:szCs w:val="28"/>
        </w:rPr>
        <w:tab/>
      </w:r>
      <w:r w:rsidRPr="00714E36">
        <w:rPr>
          <w:rFonts w:ascii="Century" w:hAnsi="Century" w:cs="Century"/>
          <w:sz w:val="28"/>
          <w:szCs w:val="28"/>
        </w:rPr>
        <w:tab/>
      </w:r>
      <w:r w:rsidRPr="00714E36">
        <w:rPr>
          <w:rFonts w:ascii="Century" w:hAnsi="Century" w:cs="Century"/>
          <w:sz w:val="28"/>
          <w:szCs w:val="28"/>
        </w:rPr>
        <w:tab/>
      </w:r>
      <w:r w:rsidRPr="00714E36">
        <w:rPr>
          <w:rFonts w:ascii="Century" w:hAnsi="Century" w:cs="Century"/>
          <w:sz w:val="28"/>
          <w:szCs w:val="28"/>
        </w:rPr>
        <w:tab/>
      </w:r>
      <w:r w:rsidRPr="00714E36">
        <w:rPr>
          <w:rFonts w:ascii="Century" w:hAnsi="Century" w:cs="Century"/>
          <w:sz w:val="28"/>
          <w:szCs w:val="28"/>
        </w:rPr>
        <w:tab/>
      </w:r>
      <w:r w:rsidRPr="00714E36">
        <w:rPr>
          <w:rFonts w:ascii="Century" w:hAnsi="Century" w:cs="Century"/>
          <w:sz w:val="28"/>
          <w:szCs w:val="28"/>
        </w:rPr>
        <w:tab/>
      </w:r>
      <w:r w:rsidRPr="00714E36">
        <w:rPr>
          <w:rFonts w:ascii="Century" w:hAnsi="Century" w:cs="Century"/>
          <w:sz w:val="28"/>
          <w:szCs w:val="28"/>
        </w:rPr>
        <w:tab/>
        <w:t>Володимир РЕМЕНЯК</w:t>
      </w:r>
    </w:p>
    <w:p w14:paraId="38E45FC3" w14:textId="77777777" w:rsidR="00236C49" w:rsidRPr="00714E36" w:rsidRDefault="00236C49">
      <w:pPr>
        <w:pStyle w:val="3"/>
        <w:pageBreakBefore/>
        <w:shd w:val="clear" w:color="auto" w:fill="FFFFFF"/>
        <w:tabs>
          <w:tab w:val="right" w:pos="142"/>
        </w:tabs>
        <w:spacing w:before="0" w:after="0"/>
        <w:ind w:left="5245"/>
        <w:rPr>
          <w:rFonts w:ascii="Century" w:hAnsi="Century"/>
        </w:rPr>
      </w:pPr>
      <w:r w:rsidRPr="00714E36">
        <w:rPr>
          <w:rFonts w:ascii="Century" w:hAnsi="Century" w:cs="Century"/>
          <w:sz w:val="28"/>
          <w:szCs w:val="28"/>
        </w:rPr>
        <w:lastRenderedPageBreak/>
        <w:t xml:space="preserve">Додаток </w:t>
      </w:r>
    </w:p>
    <w:p w14:paraId="2C3A94C8" w14:textId="77777777" w:rsidR="00236C49" w:rsidRPr="00714E36" w:rsidRDefault="000E3092">
      <w:pPr>
        <w:spacing w:after="0" w:line="240" w:lineRule="auto"/>
        <w:ind w:left="5245"/>
        <w:rPr>
          <w:rFonts w:ascii="Century" w:hAnsi="Century"/>
        </w:rPr>
      </w:pPr>
      <w:r w:rsidRPr="00714E36">
        <w:rPr>
          <w:rFonts w:ascii="Century" w:hAnsi="Century" w:cs="Century"/>
          <w:sz w:val="28"/>
          <w:szCs w:val="28"/>
        </w:rPr>
        <w:t>д</w:t>
      </w:r>
      <w:r w:rsidR="00236C49" w:rsidRPr="00714E36">
        <w:rPr>
          <w:rFonts w:ascii="Century" w:hAnsi="Century" w:cs="Century"/>
          <w:sz w:val="28"/>
          <w:szCs w:val="28"/>
        </w:rPr>
        <w:t xml:space="preserve">о рішення сесії </w:t>
      </w:r>
      <w:r w:rsidRPr="00714E36">
        <w:rPr>
          <w:rFonts w:ascii="Century" w:hAnsi="Century" w:cs="Century"/>
          <w:sz w:val="28"/>
          <w:szCs w:val="28"/>
        </w:rPr>
        <w:t xml:space="preserve">Городоцької </w:t>
      </w:r>
      <w:r w:rsidR="00236C49" w:rsidRPr="00714E36">
        <w:rPr>
          <w:rFonts w:ascii="Century" w:hAnsi="Century" w:cs="Century"/>
          <w:sz w:val="28"/>
          <w:szCs w:val="28"/>
        </w:rPr>
        <w:t>міської ради</w:t>
      </w:r>
      <w:r w:rsidRPr="00714E36">
        <w:rPr>
          <w:rFonts w:ascii="Century" w:hAnsi="Century" w:cs="Century"/>
          <w:sz w:val="28"/>
          <w:szCs w:val="28"/>
        </w:rPr>
        <w:t xml:space="preserve"> Львівської області</w:t>
      </w:r>
    </w:p>
    <w:p w14:paraId="5E6A876F" w14:textId="7F9CD36D" w:rsidR="00236C49" w:rsidRPr="00714E36" w:rsidRDefault="00714E36">
      <w:pPr>
        <w:spacing w:after="0" w:line="240" w:lineRule="auto"/>
        <w:ind w:left="5245"/>
        <w:rPr>
          <w:rFonts w:ascii="Century" w:hAnsi="Century"/>
        </w:rPr>
      </w:pPr>
      <w:r w:rsidRPr="00714E36">
        <w:rPr>
          <w:rFonts w:ascii="Century" w:hAnsi="Century" w:cs="Century"/>
          <w:sz w:val="28"/>
          <w:szCs w:val="28"/>
        </w:rPr>
        <w:t xml:space="preserve">28.10.2021 № </w:t>
      </w:r>
      <w:r w:rsidR="00192EE7">
        <w:rPr>
          <w:rFonts w:ascii="Century" w:hAnsi="Century" w:cs="Century"/>
          <w:sz w:val="28"/>
          <w:szCs w:val="28"/>
        </w:rPr>
        <w:t>2603</w:t>
      </w:r>
      <w:r w:rsidR="009B3E65" w:rsidRPr="00714E36">
        <w:rPr>
          <w:rFonts w:ascii="Century" w:hAnsi="Century" w:cs="Century"/>
          <w:sz w:val="28"/>
          <w:szCs w:val="28"/>
        </w:rPr>
        <w:t xml:space="preserve"> </w:t>
      </w:r>
    </w:p>
    <w:p w14:paraId="37DA91CE" w14:textId="77777777" w:rsidR="00236C49" w:rsidRPr="00714E36" w:rsidRDefault="00236C49">
      <w:pPr>
        <w:pStyle w:val="20"/>
        <w:rPr>
          <w:rFonts w:ascii="Century" w:hAnsi="Century" w:cs="Century"/>
          <w:kern w:val="2"/>
          <w:sz w:val="24"/>
          <w:szCs w:val="24"/>
        </w:rPr>
      </w:pPr>
    </w:p>
    <w:p w14:paraId="57185590" w14:textId="77777777" w:rsidR="00236C49" w:rsidRPr="00714E36" w:rsidRDefault="00236C49">
      <w:pPr>
        <w:pStyle w:val="20"/>
        <w:jc w:val="center"/>
        <w:rPr>
          <w:rFonts w:ascii="Century" w:hAnsi="Century"/>
        </w:rPr>
      </w:pPr>
      <w:r w:rsidRPr="00714E36">
        <w:rPr>
          <w:rFonts w:ascii="Century" w:hAnsi="Century" w:cs="Century"/>
          <w:b/>
          <w:kern w:val="2"/>
          <w:sz w:val="28"/>
          <w:szCs w:val="28"/>
        </w:rPr>
        <w:t>Зміни в заходи та ф</w:t>
      </w:r>
      <w:r w:rsidRPr="00714E36">
        <w:rPr>
          <w:rFonts w:ascii="Century" w:hAnsi="Century" w:cs="Century"/>
          <w:b/>
          <w:sz w:val="28"/>
          <w:szCs w:val="28"/>
        </w:rPr>
        <w:t>інансове забезпечення</w:t>
      </w:r>
    </w:p>
    <w:p w14:paraId="5AFD2C36" w14:textId="28714B06" w:rsidR="00236C49" w:rsidRPr="00714E36" w:rsidRDefault="009B3E65" w:rsidP="009B3E65">
      <w:pPr>
        <w:pStyle w:val="20"/>
        <w:jc w:val="center"/>
        <w:rPr>
          <w:rFonts w:ascii="Century" w:hAnsi="Century"/>
        </w:rPr>
      </w:pPr>
      <w:r w:rsidRPr="00714E36">
        <w:rPr>
          <w:rFonts w:ascii="Century" w:hAnsi="Century" w:cs="Century"/>
          <w:b/>
          <w:sz w:val="28"/>
          <w:szCs w:val="28"/>
        </w:rPr>
        <w:t xml:space="preserve"> </w:t>
      </w:r>
      <w:r w:rsidR="00236C49" w:rsidRPr="00714E36">
        <w:rPr>
          <w:rFonts w:ascii="Century" w:hAnsi="Century" w:cs="Century"/>
          <w:b/>
          <w:sz w:val="28"/>
          <w:szCs w:val="28"/>
        </w:rPr>
        <w:t xml:space="preserve"> Програми </w:t>
      </w:r>
      <w:r w:rsidRPr="00714E36">
        <w:rPr>
          <w:rFonts w:ascii="Century" w:hAnsi="Century" w:cs="Century"/>
          <w:b/>
          <w:sz w:val="28"/>
          <w:szCs w:val="28"/>
        </w:rPr>
        <w:t xml:space="preserve"> </w:t>
      </w:r>
      <w:r w:rsidRPr="00714E36">
        <w:rPr>
          <w:rFonts w:ascii="Century" w:hAnsi="Century" w:cs="Times New Roman"/>
          <w:b/>
          <w:bCs/>
          <w:kern w:val="2"/>
          <w:sz w:val="28"/>
          <w:szCs w:val="28"/>
        </w:rPr>
        <w:t xml:space="preserve">забезпеченням житлом  </w:t>
      </w:r>
      <w:r w:rsidRPr="00714E36">
        <w:rPr>
          <w:rFonts w:ascii="Century" w:hAnsi="Century" w:cs="Times New Roman"/>
          <w:b/>
          <w:sz w:val="28"/>
          <w:szCs w:val="28"/>
          <w:shd w:val="clear" w:color="auto" w:fill="FFFFFF"/>
        </w:rPr>
        <w:t>внутрішньо-переміщених осіб та членів їх сімей –</w:t>
      </w:r>
      <w:r w:rsidRPr="00714E36">
        <w:rPr>
          <w:rFonts w:ascii="Century" w:hAnsi="Century" w:cs="Times New Roman"/>
          <w:b/>
          <w:bCs/>
          <w:kern w:val="2"/>
          <w:sz w:val="28"/>
          <w:szCs w:val="28"/>
        </w:rPr>
        <w:t xml:space="preserve"> </w:t>
      </w:r>
      <w:r w:rsidRPr="00714E36">
        <w:rPr>
          <w:rFonts w:ascii="Century" w:hAnsi="Century" w:cs="Times New Roman"/>
          <w:b/>
          <w:sz w:val="28"/>
          <w:szCs w:val="28"/>
          <w:shd w:val="clear" w:color="auto" w:fill="FFFFFF"/>
        </w:rPr>
        <w:t xml:space="preserve">мешканців громади Городоцької міської ради  Львівської </w:t>
      </w:r>
      <w:r w:rsidRPr="00714E36">
        <w:rPr>
          <w:rFonts w:ascii="Century" w:hAnsi="Century" w:cs="Times New Roman"/>
          <w:b/>
          <w:bCs/>
          <w:kern w:val="2"/>
          <w:sz w:val="28"/>
          <w:szCs w:val="28"/>
        </w:rPr>
        <w:t xml:space="preserve"> </w:t>
      </w:r>
      <w:r w:rsidRPr="00714E36">
        <w:rPr>
          <w:rFonts w:ascii="Century" w:hAnsi="Century" w:cs="Times New Roman"/>
          <w:b/>
          <w:sz w:val="28"/>
          <w:szCs w:val="28"/>
          <w:shd w:val="clear" w:color="auto" w:fill="FFFFFF"/>
        </w:rPr>
        <w:t>області на 2021 рік</w:t>
      </w:r>
    </w:p>
    <w:p w14:paraId="3D960462" w14:textId="77777777" w:rsidR="00236C49" w:rsidRPr="00714E36" w:rsidRDefault="00236C49">
      <w:pPr>
        <w:pStyle w:val="20"/>
        <w:rPr>
          <w:rFonts w:ascii="Century" w:hAnsi="Century" w:cs="Century"/>
          <w:b/>
          <w:sz w:val="24"/>
          <w:szCs w:val="24"/>
        </w:rPr>
      </w:pPr>
    </w:p>
    <w:tbl>
      <w:tblPr>
        <w:tblW w:w="9765" w:type="dxa"/>
        <w:tblInd w:w="-131" w:type="dxa"/>
        <w:tblLayout w:type="fixed"/>
        <w:tblLook w:val="0000" w:firstRow="0" w:lastRow="0" w:firstColumn="0" w:lastColumn="0" w:noHBand="0" w:noVBand="0"/>
      </w:tblPr>
      <w:tblGrid>
        <w:gridCol w:w="647"/>
        <w:gridCol w:w="2658"/>
        <w:gridCol w:w="2837"/>
        <w:gridCol w:w="1781"/>
        <w:gridCol w:w="1842"/>
      </w:tblGrid>
      <w:tr w:rsidR="00236C49" w:rsidRPr="00714E36" w14:paraId="5BC07579" w14:textId="77777777" w:rsidTr="00E36BD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30B9A" w14:textId="77777777" w:rsidR="00236C49" w:rsidRPr="00714E36" w:rsidRDefault="00236C49">
            <w:pPr>
              <w:pStyle w:val="20"/>
              <w:rPr>
                <w:rFonts w:ascii="Century" w:hAnsi="Century"/>
              </w:rPr>
            </w:pPr>
            <w:r w:rsidRPr="00714E36">
              <w:rPr>
                <w:rFonts w:ascii="Century" w:hAnsi="Century" w:cs="Century"/>
                <w:b/>
                <w:sz w:val="24"/>
                <w:szCs w:val="24"/>
              </w:rPr>
              <w:t>№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0F148" w14:textId="77777777" w:rsidR="00236C49" w:rsidRPr="00714E36" w:rsidRDefault="00236C49">
            <w:pPr>
              <w:pStyle w:val="20"/>
              <w:rPr>
                <w:rFonts w:ascii="Century" w:hAnsi="Century"/>
              </w:rPr>
            </w:pPr>
            <w:r w:rsidRPr="00714E36">
              <w:rPr>
                <w:rFonts w:ascii="Century" w:hAnsi="Century" w:cs="Century"/>
                <w:b/>
                <w:sz w:val="24"/>
                <w:szCs w:val="24"/>
              </w:rPr>
              <w:t>Назва заходів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524EE" w14:textId="77777777" w:rsidR="00236C49" w:rsidRPr="00714E36" w:rsidRDefault="00236C49">
            <w:pPr>
              <w:pStyle w:val="20"/>
              <w:rPr>
                <w:rFonts w:ascii="Century" w:hAnsi="Century"/>
              </w:rPr>
            </w:pPr>
            <w:r w:rsidRPr="00714E36">
              <w:rPr>
                <w:rFonts w:ascii="Century" w:hAnsi="Century" w:cs="Century"/>
                <w:b/>
                <w:sz w:val="24"/>
                <w:szCs w:val="24"/>
              </w:rPr>
              <w:t>Виконавець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6AD22" w14:textId="77777777" w:rsidR="00236C49" w:rsidRPr="00714E36" w:rsidRDefault="00236C49">
            <w:pPr>
              <w:pStyle w:val="20"/>
              <w:rPr>
                <w:rFonts w:ascii="Century" w:hAnsi="Century"/>
              </w:rPr>
            </w:pPr>
            <w:r w:rsidRPr="00714E36">
              <w:rPr>
                <w:rFonts w:ascii="Century" w:hAnsi="Century" w:cs="Century"/>
                <w:b/>
                <w:sz w:val="24"/>
                <w:szCs w:val="24"/>
              </w:rPr>
              <w:t>Фонд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CAFB2" w14:textId="77777777" w:rsidR="00236C49" w:rsidRPr="00714E36" w:rsidRDefault="00236C49">
            <w:pPr>
              <w:pStyle w:val="20"/>
              <w:ind w:left="-108"/>
              <w:rPr>
                <w:rFonts w:ascii="Century" w:hAnsi="Century"/>
              </w:rPr>
            </w:pPr>
            <w:r w:rsidRPr="00714E36">
              <w:rPr>
                <w:rFonts w:ascii="Century" w:hAnsi="Century" w:cs="Century"/>
                <w:b/>
                <w:sz w:val="24"/>
                <w:szCs w:val="24"/>
              </w:rPr>
              <w:t>Сума фінансування</w:t>
            </w:r>
          </w:p>
          <w:p w14:paraId="38FCF7F0" w14:textId="77777777" w:rsidR="00236C49" w:rsidRPr="00714E36" w:rsidRDefault="00236C49">
            <w:pPr>
              <w:pStyle w:val="20"/>
              <w:ind w:left="-108"/>
              <w:rPr>
                <w:rFonts w:ascii="Century" w:hAnsi="Century"/>
              </w:rPr>
            </w:pPr>
            <w:r w:rsidRPr="00714E36">
              <w:rPr>
                <w:rFonts w:ascii="Century" w:eastAsia="Century" w:hAnsi="Century" w:cs="Century"/>
                <w:b/>
                <w:sz w:val="24"/>
                <w:szCs w:val="24"/>
              </w:rPr>
              <w:t xml:space="preserve"> </w:t>
            </w:r>
            <w:r w:rsidRPr="00714E36">
              <w:rPr>
                <w:rFonts w:ascii="Century" w:hAnsi="Century" w:cs="Century"/>
                <w:b/>
                <w:sz w:val="24"/>
                <w:szCs w:val="24"/>
              </w:rPr>
              <w:t>грн.</w:t>
            </w:r>
          </w:p>
        </w:tc>
      </w:tr>
      <w:tr w:rsidR="00236C49" w:rsidRPr="00714E36" w14:paraId="7448735C" w14:textId="77777777" w:rsidTr="00E36BDC">
        <w:trPr>
          <w:trHeight w:val="1998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78125" w14:textId="77777777" w:rsidR="00236C49" w:rsidRPr="00714E36" w:rsidRDefault="00236C49">
            <w:pPr>
              <w:pStyle w:val="20"/>
              <w:rPr>
                <w:rFonts w:ascii="Century" w:hAnsi="Century"/>
              </w:rPr>
            </w:pPr>
            <w:r w:rsidRPr="00714E36">
              <w:rPr>
                <w:rFonts w:ascii="Century" w:hAnsi="Century" w:cs="Century"/>
                <w:sz w:val="24"/>
                <w:szCs w:val="24"/>
              </w:rPr>
              <w:t>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22847" w14:textId="53DF6D81" w:rsidR="009B3E65" w:rsidRPr="00714E36" w:rsidRDefault="009B3E65" w:rsidP="007212F0">
            <w:pPr>
              <w:pStyle w:val="aa"/>
              <w:rPr>
                <w:rFonts w:ascii="Century" w:hAnsi="Century"/>
              </w:rPr>
            </w:pPr>
            <w:r w:rsidRPr="00714E36">
              <w:rPr>
                <w:rFonts w:ascii="Century" w:hAnsi="Century"/>
              </w:rPr>
              <w:t>Видатки пов’язані з фінансування</w:t>
            </w:r>
            <w:r w:rsidR="0000081F" w:rsidRPr="00714E36">
              <w:rPr>
                <w:rFonts w:ascii="Century" w:hAnsi="Century"/>
              </w:rPr>
              <w:t xml:space="preserve">м  Програми та оформленням права власності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022B4" w14:textId="1AC220CD" w:rsidR="00236C49" w:rsidRPr="00714E36" w:rsidRDefault="0000081F">
            <w:pPr>
              <w:pStyle w:val="aa"/>
              <w:rPr>
                <w:rFonts w:ascii="Century" w:hAnsi="Century"/>
              </w:rPr>
            </w:pPr>
            <w:r w:rsidRPr="00714E36">
              <w:rPr>
                <w:rFonts w:ascii="Century" w:hAnsi="Century" w:cs="Times New Roman"/>
                <w:sz w:val="24"/>
                <w:szCs w:val="24"/>
              </w:rPr>
              <w:t xml:space="preserve">Городоцька міська рада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042F5" w14:textId="05A9574A" w:rsidR="00236C49" w:rsidRPr="00714E36" w:rsidRDefault="0000081F">
            <w:pPr>
              <w:pStyle w:val="aa"/>
              <w:tabs>
                <w:tab w:val="left" w:pos="2095"/>
              </w:tabs>
              <w:rPr>
                <w:rFonts w:ascii="Century" w:hAnsi="Century"/>
              </w:rPr>
            </w:pPr>
            <w:r w:rsidRPr="00714E36">
              <w:rPr>
                <w:rFonts w:ascii="Century" w:hAnsi="Century" w:cs="Times New Roman"/>
                <w:sz w:val="24"/>
                <w:szCs w:val="24"/>
              </w:rPr>
              <w:t>Спеціальний</w:t>
            </w:r>
            <w:r w:rsidR="00236C49" w:rsidRPr="00714E36">
              <w:rPr>
                <w:rFonts w:ascii="Century" w:hAnsi="Century" w:cs="Times New Roman"/>
                <w:sz w:val="24"/>
                <w:szCs w:val="24"/>
              </w:rPr>
              <w:t xml:space="preserve"> фонд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59CAE" w14:textId="318B7953" w:rsidR="00236C49" w:rsidRPr="00714E36" w:rsidRDefault="00236C49" w:rsidP="0088590B">
            <w:pPr>
              <w:pStyle w:val="20"/>
              <w:rPr>
                <w:rFonts w:ascii="Century" w:hAnsi="Century"/>
              </w:rPr>
            </w:pPr>
            <w:r w:rsidRPr="00714E36">
              <w:rPr>
                <w:rFonts w:ascii="Century" w:hAnsi="Century" w:cs="Century"/>
                <w:sz w:val="24"/>
                <w:szCs w:val="24"/>
                <w:lang w:val="en-US"/>
              </w:rPr>
              <w:t xml:space="preserve">+ </w:t>
            </w:r>
            <w:r w:rsidR="009B3E65" w:rsidRPr="00714E36">
              <w:rPr>
                <w:rFonts w:ascii="Century" w:hAnsi="Century" w:cs="Century"/>
                <w:sz w:val="24"/>
                <w:szCs w:val="24"/>
              </w:rPr>
              <w:t>180</w:t>
            </w:r>
            <w:r w:rsidRPr="00714E36">
              <w:rPr>
                <w:rFonts w:ascii="Century" w:hAnsi="Century" w:cs="Century"/>
                <w:sz w:val="24"/>
                <w:szCs w:val="24"/>
              </w:rPr>
              <w:t xml:space="preserve"> </w:t>
            </w:r>
            <w:r w:rsidR="0088590B" w:rsidRPr="00714E36">
              <w:rPr>
                <w:rFonts w:ascii="Century" w:hAnsi="Century" w:cs="Century"/>
                <w:sz w:val="24"/>
                <w:szCs w:val="24"/>
              </w:rPr>
              <w:t>00</w:t>
            </w:r>
            <w:r w:rsidRPr="00714E36">
              <w:rPr>
                <w:rFonts w:ascii="Century" w:hAnsi="Century" w:cs="Century"/>
                <w:sz w:val="24"/>
                <w:szCs w:val="24"/>
              </w:rPr>
              <w:t>0,00</w:t>
            </w:r>
          </w:p>
        </w:tc>
      </w:tr>
      <w:tr w:rsidR="00236C49" w:rsidRPr="00714E36" w14:paraId="159A1058" w14:textId="77777777" w:rsidTr="00E36BD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E7A73" w14:textId="77777777" w:rsidR="00236C49" w:rsidRPr="00714E36" w:rsidRDefault="00236C49">
            <w:pPr>
              <w:pStyle w:val="20"/>
              <w:snapToGrid w:val="0"/>
              <w:rPr>
                <w:rFonts w:ascii="Century" w:hAnsi="Century" w:cs="Century"/>
                <w:b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C4228" w14:textId="77777777" w:rsidR="00236C49" w:rsidRPr="00714E36" w:rsidRDefault="00236C49">
            <w:pPr>
              <w:pStyle w:val="20"/>
              <w:rPr>
                <w:rFonts w:ascii="Century" w:hAnsi="Century"/>
              </w:rPr>
            </w:pPr>
            <w:r w:rsidRPr="00714E36">
              <w:rPr>
                <w:rFonts w:ascii="Century" w:hAnsi="Century" w:cs="Century"/>
                <w:b/>
                <w:sz w:val="24"/>
                <w:szCs w:val="24"/>
              </w:rPr>
              <w:t>РАЗОМ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2AABC" w14:textId="77777777" w:rsidR="00236C49" w:rsidRPr="00714E36" w:rsidRDefault="00236C49">
            <w:pPr>
              <w:pStyle w:val="20"/>
              <w:snapToGrid w:val="0"/>
              <w:rPr>
                <w:rFonts w:ascii="Century" w:hAnsi="Century" w:cs="Century"/>
                <w:b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CBC9A" w14:textId="77777777" w:rsidR="00236C49" w:rsidRPr="00714E36" w:rsidRDefault="00236C49">
            <w:pPr>
              <w:pStyle w:val="20"/>
              <w:snapToGrid w:val="0"/>
              <w:rPr>
                <w:rFonts w:ascii="Century" w:hAnsi="Century" w:cs="Century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C17CD" w14:textId="53B2DAB3" w:rsidR="00236C49" w:rsidRPr="00714E36" w:rsidRDefault="0088590B" w:rsidP="0088590B">
            <w:pPr>
              <w:pStyle w:val="20"/>
              <w:rPr>
                <w:rFonts w:ascii="Century" w:hAnsi="Century"/>
              </w:rPr>
            </w:pPr>
            <w:r w:rsidRPr="00714E36">
              <w:rPr>
                <w:rFonts w:ascii="Century" w:hAnsi="Century" w:cs="Century"/>
                <w:b/>
                <w:sz w:val="24"/>
                <w:szCs w:val="24"/>
              </w:rPr>
              <w:t xml:space="preserve">+ </w:t>
            </w:r>
            <w:r w:rsidR="0000081F" w:rsidRPr="00714E36">
              <w:rPr>
                <w:rFonts w:ascii="Century" w:hAnsi="Century" w:cs="Century"/>
                <w:b/>
                <w:sz w:val="24"/>
                <w:szCs w:val="24"/>
              </w:rPr>
              <w:t>180</w:t>
            </w:r>
            <w:r w:rsidR="00236C49" w:rsidRPr="00714E36">
              <w:rPr>
                <w:rFonts w:ascii="Century" w:hAnsi="Century" w:cs="Century"/>
                <w:b/>
                <w:sz w:val="24"/>
                <w:szCs w:val="24"/>
              </w:rPr>
              <w:t xml:space="preserve"> </w:t>
            </w:r>
            <w:r w:rsidRPr="00714E36">
              <w:rPr>
                <w:rFonts w:ascii="Century" w:hAnsi="Century" w:cs="Century"/>
                <w:b/>
                <w:sz w:val="24"/>
                <w:szCs w:val="24"/>
              </w:rPr>
              <w:t>00</w:t>
            </w:r>
            <w:r w:rsidR="00236C49" w:rsidRPr="00714E36">
              <w:rPr>
                <w:rFonts w:ascii="Century" w:hAnsi="Century" w:cs="Century"/>
                <w:b/>
                <w:sz w:val="24"/>
                <w:szCs w:val="24"/>
                <w:lang w:val="en-US"/>
              </w:rPr>
              <w:t>0</w:t>
            </w:r>
            <w:r w:rsidR="00236C49" w:rsidRPr="00714E36">
              <w:rPr>
                <w:rFonts w:ascii="Century" w:hAnsi="Century" w:cs="Century"/>
                <w:b/>
                <w:sz w:val="24"/>
                <w:szCs w:val="24"/>
              </w:rPr>
              <w:t xml:space="preserve"> ,00</w:t>
            </w:r>
          </w:p>
        </w:tc>
      </w:tr>
    </w:tbl>
    <w:p w14:paraId="5271BB63" w14:textId="77777777" w:rsidR="00236C49" w:rsidRPr="00714E36" w:rsidRDefault="00236C49">
      <w:pPr>
        <w:pStyle w:val="20"/>
        <w:rPr>
          <w:rFonts w:ascii="Century" w:hAnsi="Century" w:cs="Century"/>
          <w:sz w:val="24"/>
          <w:szCs w:val="24"/>
        </w:rPr>
      </w:pPr>
    </w:p>
    <w:p w14:paraId="702EA060" w14:textId="3E67EBCB" w:rsidR="00236C49" w:rsidRDefault="00236C49">
      <w:pPr>
        <w:pStyle w:val="20"/>
        <w:rPr>
          <w:rFonts w:ascii="Century" w:hAnsi="Century" w:cs="Century"/>
          <w:sz w:val="24"/>
          <w:szCs w:val="24"/>
        </w:rPr>
      </w:pPr>
    </w:p>
    <w:p w14:paraId="33CD9381" w14:textId="77777777" w:rsidR="00192EE7" w:rsidRPr="00714E36" w:rsidRDefault="00192EE7">
      <w:pPr>
        <w:pStyle w:val="20"/>
        <w:rPr>
          <w:rFonts w:ascii="Century" w:hAnsi="Century" w:cs="Century"/>
          <w:sz w:val="24"/>
          <w:szCs w:val="24"/>
        </w:rPr>
      </w:pPr>
    </w:p>
    <w:p w14:paraId="47CB73CB" w14:textId="77777777" w:rsidR="00236C49" w:rsidRPr="00714E36" w:rsidRDefault="00236C49">
      <w:pPr>
        <w:pStyle w:val="20"/>
        <w:rPr>
          <w:rFonts w:ascii="Century" w:hAnsi="Century" w:cs="Century"/>
          <w:sz w:val="24"/>
          <w:szCs w:val="24"/>
        </w:rPr>
      </w:pPr>
    </w:p>
    <w:p w14:paraId="63260265" w14:textId="788050BE" w:rsidR="00236C49" w:rsidRPr="00714E36" w:rsidRDefault="00236C49" w:rsidP="000E3092">
      <w:pPr>
        <w:spacing w:after="0" w:line="240" w:lineRule="auto"/>
        <w:rPr>
          <w:rFonts w:ascii="Century" w:hAnsi="Century"/>
        </w:rPr>
      </w:pPr>
      <w:r w:rsidRPr="00714E36">
        <w:rPr>
          <w:rFonts w:ascii="Century" w:hAnsi="Century" w:cs="Century"/>
          <w:b/>
          <w:bCs/>
          <w:sz w:val="28"/>
          <w:szCs w:val="28"/>
        </w:rPr>
        <w:t xml:space="preserve">Секретар ради                                                    </w:t>
      </w:r>
      <w:r w:rsidR="00714E36" w:rsidRPr="00714E36">
        <w:rPr>
          <w:rFonts w:ascii="Century" w:hAnsi="Century" w:cs="Century"/>
          <w:b/>
          <w:bCs/>
          <w:sz w:val="28"/>
          <w:szCs w:val="28"/>
        </w:rPr>
        <w:tab/>
      </w:r>
      <w:r w:rsidR="00714E36" w:rsidRPr="00714E36">
        <w:rPr>
          <w:rFonts w:ascii="Century" w:hAnsi="Century" w:cs="Century"/>
          <w:b/>
          <w:bCs/>
          <w:sz w:val="28"/>
          <w:szCs w:val="28"/>
        </w:rPr>
        <w:tab/>
      </w:r>
      <w:r w:rsidRPr="00714E36">
        <w:rPr>
          <w:rFonts w:ascii="Century" w:hAnsi="Century" w:cs="Century"/>
          <w:b/>
          <w:bCs/>
          <w:sz w:val="28"/>
          <w:szCs w:val="28"/>
        </w:rPr>
        <w:t>Микола ЛУПІЙ</w:t>
      </w:r>
    </w:p>
    <w:sectPr w:rsidR="00236C49" w:rsidRPr="00714E36" w:rsidSect="0000081F">
      <w:pgSz w:w="11906" w:h="16838"/>
      <w:pgMar w:top="851" w:right="567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7B85C" w14:textId="77777777" w:rsidR="00C13F60" w:rsidRDefault="00C13F60" w:rsidP="00D92135">
      <w:pPr>
        <w:spacing w:after="0" w:line="240" w:lineRule="auto"/>
      </w:pPr>
      <w:r>
        <w:separator/>
      </w:r>
    </w:p>
  </w:endnote>
  <w:endnote w:type="continuationSeparator" w:id="0">
    <w:p w14:paraId="5031A408" w14:textId="77777777" w:rsidR="00C13F60" w:rsidRDefault="00C13F60" w:rsidP="00D92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3CC9E" w14:textId="77777777" w:rsidR="00C13F60" w:rsidRDefault="00C13F60" w:rsidP="00D92135">
      <w:pPr>
        <w:spacing w:after="0" w:line="240" w:lineRule="auto"/>
      </w:pPr>
      <w:r>
        <w:separator/>
      </w:r>
    </w:p>
  </w:footnote>
  <w:footnote w:type="continuationSeparator" w:id="0">
    <w:p w14:paraId="078565AF" w14:textId="77777777" w:rsidR="00C13F60" w:rsidRDefault="00C13F60" w:rsidP="00D92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Century" w:hAnsi="Century" w:cs="Times New Roman" w:hint="default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2F0"/>
    <w:rsid w:val="0000081F"/>
    <w:rsid w:val="000E3092"/>
    <w:rsid w:val="00192EE7"/>
    <w:rsid w:val="00236C49"/>
    <w:rsid w:val="003F56CC"/>
    <w:rsid w:val="004E3BA0"/>
    <w:rsid w:val="005671AE"/>
    <w:rsid w:val="005A00D1"/>
    <w:rsid w:val="00675005"/>
    <w:rsid w:val="00714E36"/>
    <w:rsid w:val="007212F0"/>
    <w:rsid w:val="007F7D28"/>
    <w:rsid w:val="00821645"/>
    <w:rsid w:val="0088590B"/>
    <w:rsid w:val="009B3E65"/>
    <w:rsid w:val="00C13F60"/>
    <w:rsid w:val="00CC0FF7"/>
    <w:rsid w:val="00D92135"/>
    <w:rsid w:val="00DA14D5"/>
    <w:rsid w:val="00E3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A88FB4"/>
  <w15:chartTrackingRefBased/>
  <w15:docId w15:val="{C9BEAA6D-FCDB-45BC-A805-C6DD870D9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 w:line="240" w:lineRule="auto"/>
      <w:outlineLvl w:val="2"/>
    </w:pPr>
    <w:rPr>
      <w:rFonts w:eastAsia="Calibri" w:cs="Times New Roman"/>
      <w:b/>
      <w:bCs/>
      <w:sz w:val="27"/>
      <w:szCs w:val="27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entury" w:hAnsi="Century" w:cs="Times New Roman" w:hint="default"/>
      <w:sz w:val="28"/>
      <w:szCs w:val="28"/>
    </w:rPr>
  </w:style>
  <w:style w:type="character" w:customStyle="1" w:styleId="2">
    <w:name w:val="Основной шрифт абзаца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Calibri" w:hAnsi="Calibri" w:cs="Calibri"/>
      <w:b/>
      <w:bCs/>
      <w:sz w:val="27"/>
      <w:szCs w:val="27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pPr>
      <w:spacing w:after="140"/>
    </w:pPr>
  </w:style>
  <w:style w:type="paragraph" w:styleId="a6">
    <w:name w:val="List"/>
    <w:basedOn w:val="a0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8">
    <w:name w:val="Покажчик"/>
    <w:basedOn w:val="a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tc2">
    <w:name w:val="tc2"/>
    <w:basedOn w:val="a"/>
    <w:pPr>
      <w:spacing w:after="0" w:line="300" w:lineRule="atLeast"/>
      <w:jc w:val="center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11">
    <w:name w:val="Без интервала1"/>
    <w:pPr>
      <w:suppressAutoHyphens/>
    </w:pPr>
    <w:rPr>
      <w:rFonts w:ascii="Calibri" w:hAnsi="Calibri" w:cs="Calibri"/>
      <w:sz w:val="22"/>
      <w:szCs w:val="22"/>
      <w:lang w:val="en-US" w:eastAsia="zh-CN"/>
    </w:rPr>
  </w:style>
  <w:style w:type="paragraph" w:styleId="a9">
    <w:name w:val="Balloon Text"/>
    <w:basedOn w:val="a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paragraph" w:customStyle="1" w:styleId="20">
    <w:name w:val="Без интервала2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a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ab">
    <w:name w:val="Вміст таблиці"/>
    <w:basedOn w:val="a"/>
    <w:pPr>
      <w:widowControl w:val="0"/>
      <w:suppressLineNumbers/>
    </w:pPr>
  </w:style>
  <w:style w:type="paragraph" w:customStyle="1" w:styleId="ac">
    <w:name w:val="Заголовок таблиці"/>
    <w:basedOn w:val="ab"/>
    <w:pPr>
      <w:jc w:val="center"/>
    </w:pPr>
    <w:rPr>
      <w:b/>
      <w:bCs/>
    </w:rPr>
  </w:style>
  <w:style w:type="paragraph" w:styleId="ad">
    <w:name w:val="header"/>
    <w:basedOn w:val="a"/>
    <w:link w:val="ae"/>
    <w:uiPriority w:val="99"/>
    <w:unhideWhenUsed/>
    <w:rsid w:val="00D92135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link w:val="ad"/>
    <w:uiPriority w:val="99"/>
    <w:rsid w:val="00D92135"/>
    <w:rPr>
      <w:rFonts w:ascii="Calibri" w:hAnsi="Calibri" w:cs="Calibri"/>
      <w:sz w:val="22"/>
      <w:szCs w:val="22"/>
      <w:lang w:eastAsia="zh-CN"/>
    </w:rPr>
  </w:style>
  <w:style w:type="paragraph" w:styleId="af">
    <w:name w:val="footer"/>
    <w:basedOn w:val="a"/>
    <w:link w:val="af0"/>
    <w:uiPriority w:val="99"/>
    <w:unhideWhenUsed/>
    <w:rsid w:val="00D92135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link w:val="af"/>
    <w:uiPriority w:val="99"/>
    <w:rsid w:val="00D92135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1274</Words>
  <Characters>727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>ПРОЄКТ</vt:lpstr>
    </vt:vector>
  </TitlesOfParts>
  <Company>Grizli777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 Windows</dc:creator>
  <cp:keywords/>
  <cp:lastModifiedBy>Secretary</cp:lastModifiedBy>
  <cp:revision>2</cp:revision>
  <cp:lastPrinted>2021-10-26T09:31:00Z</cp:lastPrinted>
  <dcterms:created xsi:type="dcterms:W3CDTF">2021-10-28T11:41:00Z</dcterms:created>
  <dcterms:modified xsi:type="dcterms:W3CDTF">2021-10-28T11:41:00Z</dcterms:modified>
</cp:coreProperties>
</file>